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技术参数及售后要求</w:t>
      </w:r>
      <w:bookmarkEnd w:id="0"/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睡眠多导监测仪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用于多导睡眠和脑电图的实时采集、监测和分析，并出具专业分析报告。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技术参数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1A8A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道数：≥45导，脑电≥8通道。可监测脑电、心电、肌电、眼电、热敏式和压力式口鼻气流、血氧饱和度、胸部呼吸、腹部呼吸、鼾声、体位、无创血压监测、压力滴定以及可扩展通道；</w:t>
      </w:r>
    </w:p>
    <w:p w14:paraId="3C81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单通道采样率≥4000Hz；</w:t>
      </w:r>
    </w:p>
    <w:p w14:paraId="640D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3、采用高精度≥24bit；</w:t>
      </w:r>
    </w:p>
    <w:p w14:paraId="43223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4、内置灯光传感器，可自动识别环境光源；</w:t>
      </w:r>
    </w:p>
    <w:p w14:paraId="7C439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5、放大器具备阻抗测试按钮及阻抗测试灯提示，方便床旁进行阻抗检测，医生无需回监控室点击软件；</w:t>
      </w:r>
    </w:p>
    <w:p w14:paraId="1BB2DF9C">
      <w:pPr>
        <w:keepNext w:val="0"/>
        <w:keepLines w:val="0"/>
        <w:pageBreakBefore w:val="0"/>
        <w:widowControl w:val="0"/>
        <w:tabs>
          <w:tab w:val="left" w:pos="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6、输入阻抗≥100MΩ；</w:t>
      </w:r>
    </w:p>
    <w:p w14:paraId="1BD5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7、共模抑制比：≥100dB；</w:t>
      </w:r>
    </w:p>
    <w:p w14:paraId="131D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采用开放式通道设置，可任意增加信号导联；</w:t>
      </w:r>
    </w:p>
    <w:p w14:paraId="4B98D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9、配备红外高清IP网络视频系统，记录桢频及图像大小可调，系统支持剪辑修改导出视频数据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 w14:paraId="65C53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10、睡眠软件符合最新的AASM标准，支持R&amp;K和AASM多种模式，全中文操作界面及报告，有婴幼儿、儿童、成人三种分析软件；</w:t>
      </w:r>
    </w:p>
    <w:p w14:paraId="5E4EF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11、软件支持记录患者数据时同步分析或历史数据手动分析，具备自动分析和人工分析两种方式；</w:t>
      </w:r>
    </w:p>
    <w:p w14:paraId="0133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12、高频信号（脑电、眼电、心电、肌电）与低频信号（血压、血氧、口鼻气流、体位、腿动等）支持多种扫描速度同屏显示，便于医生直观的进行睡眠分析。</w:t>
      </w:r>
    </w:p>
    <w:p w14:paraId="71C7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13、睡眠采集分析软件包括：睡眠分期、呼吸事件、体位分析、腿动分析、微觉醒事件分析、异态睡眠分析、心血管事件分析、睡眠微结构分析等；</w:t>
      </w:r>
    </w:p>
    <w:p w14:paraId="7EDB0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14、集成FFT（快速傅里叶变换）频谱分析；</w:t>
      </w:r>
    </w:p>
    <w:p w14:paraId="5197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15、内置多种RBD事件标记；</w:t>
      </w:r>
    </w:p>
    <w:p w14:paraId="53C9B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16、软件具备教学模式，可保存多个操作者的判定结果，并可直观，分析结果可进行匹配对比，能自动标记不同之处，并提供链接快速跳转相应数据界面，适用于科室教学；</w:t>
      </w:r>
    </w:p>
    <w:p w14:paraId="15D4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17、软件支持升级，终身提供软件升级服务；</w:t>
      </w:r>
    </w:p>
    <w:p w14:paraId="12A3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18、配置要求：</w:t>
      </w:r>
    </w:p>
    <w:p w14:paraId="51A8F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主机（含软件）                   1套</w:t>
      </w:r>
    </w:p>
    <w:p w14:paraId="381C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压力鼻气流传感器                 1个</w:t>
      </w:r>
    </w:p>
    <w:p w14:paraId="1135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热敏气流传感器                   1个</w:t>
      </w:r>
    </w:p>
    <w:p w14:paraId="3576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鼾声传感器                       1个</w:t>
      </w:r>
    </w:p>
    <w:p w14:paraId="73DF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体位传感器                       1个</w:t>
      </w:r>
    </w:p>
    <w:p w14:paraId="28D69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胸部呼吸绑带                     1个</w:t>
      </w:r>
    </w:p>
    <w:p w14:paraId="7A26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腹部呼吸绑带                     1个</w:t>
      </w:r>
    </w:p>
    <w:p w14:paraId="6C14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腿动电极                         4根</w:t>
      </w:r>
    </w:p>
    <w:p w14:paraId="5BB3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血氧探头                         1个</w:t>
      </w:r>
    </w:p>
    <w:p w14:paraId="63B04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脑电、心电、肌电电极             1套</w:t>
      </w:r>
    </w:p>
    <w:p w14:paraId="19620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金杯电极                         1盒</w:t>
      </w:r>
    </w:p>
    <w:p w14:paraId="59B5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一次性纽扣电极（通用）           1盒</w:t>
      </w:r>
    </w:p>
    <w:p w14:paraId="472C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导电膏                           1支</w:t>
      </w:r>
    </w:p>
    <w:p w14:paraId="07671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磨砂膏                           1支</w:t>
      </w:r>
    </w:p>
    <w:p w14:paraId="46590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摄像监控系统                     1套</w:t>
      </w:r>
    </w:p>
    <w:p w14:paraId="23630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工作站（电脑、打印机）           1套</w:t>
      </w:r>
    </w:p>
    <w:p w14:paraId="5C8F9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睡眠初筛仪                       2台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2" w:leftChars="0" w:hanging="422" w:hangingChars="15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48F2260"/>
    <w:rsid w:val="0D8556C0"/>
    <w:rsid w:val="0F3A024F"/>
    <w:rsid w:val="128F7270"/>
    <w:rsid w:val="3BE62AB9"/>
    <w:rsid w:val="437173D0"/>
    <w:rsid w:val="45A4384A"/>
    <w:rsid w:val="45F7759F"/>
    <w:rsid w:val="54965927"/>
    <w:rsid w:val="5B2040F7"/>
    <w:rsid w:val="5FF146E0"/>
    <w:rsid w:val="6DD05F70"/>
    <w:rsid w:val="70737D6E"/>
    <w:rsid w:val="73034105"/>
    <w:rsid w:val="7A900A47"/>
    <w:rsid w:val="7C64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1172</Words>
  <Characters>1215</Characters>
  <Lines>0</Lines>
  <Paragraphs>0</Paragraphs>
  <TotalTime>1</TotalTime>
  <ScaleCrop>false</ScaleCrop>
  <LinksUpToDate>false</LinksUpToDate>
  <CharactersWithSpaces>1566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VK</cp:lastModifiedBy>
  <dcterms:modified xsi:type="dcterms:W3CDTF">2025-12-01T03:08:16Z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2BCB55D27D9D4F5DBF1EA42E7855529F_13</vt:lpwstr>
  </property>
  <property fmtid="{D5CDD505-2E9C-101B-9397-08002B2CF9AE}" pid="4" name="KSOTemplateDocerSaveRecord">
    <vt:lpwstr>eyJoZGlkIjoiMjNhOTgzNTc1MTUzYmU0NmIzZjg4ZTA5MjVmZTRhZGEiLCJ1c2VySWQiOiIxOTE4NTI3MSJ9</vt:lpwstr>
  </property>
</Properties>
</file>