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66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44"/>
          <w:szCs w:val="44"/>
        </w:rPr>
        <w:t>技术参数及售后要求</w:t>
      </w:r>
    </w:p>
    <w:p w14:paraId="516C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（核心参数必须打星号，若核心参数不满足，则不考虑该品牌）</w:t>
      </w:r>
    </w:p>
    <w:p w14:paraId="099C15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视频眼震电图仪</w:t>
      </w:r>
    </w:p>
    <w:p w14:paraId="7C594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数量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</w:p>
    <w:p w14:paraId="4B7E7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设备用途：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用于记录眼震及眼动轨迹，作眩晕症等辅助检查。</w:t>
      </w:r>
    </w:p>
    <w:p w14:paraId="284EA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技术参数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及配置要求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5BA94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281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硬件要求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5E44B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☆1.1、包含以下核心测试模块：自发性眼震、凝视试验、动态位置/变位试验、温度试验、甩头试验等；</w:t>
      </w:r>
    </w:p>
    <w:p w14:paraId="56F5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1.2、主机为眼震甩头一体机；</w:t>
      </w:r>
    </w:p>
    <w:p w14:paraId="0F57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1.3、采用红外或高清可见光摄像头，采集视频分辨率1080p，支持单眼或双眼同步视频采集；</w:t>
      </w:r>
    </w:p>
    <w:p w14:paraId="05B89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1.4、配备专用遮光眼罩，确保暗室/固视剥夺条件下有效记录；</w:t>
      </w:r>
    </w:p>
    <w:p w14:paraId="1CFB8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双目主机眼罩不同分辨率下帧率要求：1920*1440-60fps，640*480-60fps，320*240-440fps；</w:t>
      </w:r>
    </w:p>
    <w:p w14:paraId="57EC0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1.6、固视抑制功能：配备固视灯或等效装置，具备固视/视觉剥夺条件下的眼震检测能力；</w:t>
      </w:r>
    </w:p>
    <w:p w14:paraId="6E7AB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1.7、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眼动追踪精度：高精度追踪，误差≤±1.2°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</w:t>
      </w:r>
    </w:p>
    <w:p w14:paraId="0FB0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1.8、头动速度识别准确度：误差范围≤±3°/s；</w:t>
      </w:r>
    </w:p>
    <w:p w14:paraId="6070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1.9、3D眼震：可记录并分析水平、垂直及旋转眼震曲线；</w:t>
      </w:r>
    </w:p>
    <w:p w14:paraId="62BD8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28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软件要求：</w:t>
      </w:r>
    </w:p>
    <w:p w14:paraId="27CB0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☆2.1、配备专用高性能分析软件，中文软件界面，支持视频录制、存储与可调速回放，患者数据管理，自动生成结构化检查报告（含眼震曲线图、SPV慢相角速度、对称性比值、方向判定等）；</w:t>
      </w:r>
    </w:p>
    <w:p w14:paraId="317F5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2.2、数据存储格式开放，支持导出为AVI、MP4、CSV或PDF；</w:t>
      </w:r>
    </w:p>
    <w:p w14:paraId="289A5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60" w:firstLineChars="200"/>
        <w:jc w:val="both"/>
        <w:textAlignment w:val="auto"/>
        <w:rPr>
          <w:rFonts w:hint="eastAsia" w:ascii="仿宋" w:hAnsi="仿宋" w:eastAsia="宋体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2.3、具备眼动视频、体位视频、眼震曲线、SPV值四位一体同步显示；</w:t>
      </w:r>
    </w:p>
    <w:p w14:paraId="5ABF2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281" w:firstLineChars="1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3、配置要求：</w:t>
      </w:r>
    </w:p>
    <w:p w14:paraId="18F8F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主机                             1套</w:t>
      </w:r>
    </w:p>
    <w:p w14:paraId="4FA07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眼罩组件                         1套</w:t>
      </w:r>
    </w:p>
    <w:p w14:paraId="4E710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视靶                             1台</w:t>
      </w:r>
    </w:p>
    <w:p w14:paraId="3C649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冷热刺激装置                     1台</w:t>
      </w:r>
    </w:p>
    <w:p w14:paraId="2151B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工作站（含软件）                 1套</w:t>
      </w:r>
    </w:p>
    <w:p w14:paraId="2CBCF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打印机                           1台</w:t>
      </w:r>
    </w:p>
    <w:p w14:paraId="7035F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售后技术服务及要求：</w:t>
      </w:r>
    </w:p>
    <w:p w14:paraId="4C7FE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280" w:firstLineChars="1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☆1、维修响应时间：维修人员24小时内到达现场。</w:t>
      </w:r>
    </w:p>
    <w:p w14:paraId="1DACA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2、供货方保证质保期内设备开机率≥95%，若机器送回厂方维修，需提供备用机。</w:t>
      </w:r>
    </w:p>
    <w:p w14:paraId="5D885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3、提供全套技术资料、操作手册、简易操作规程（塑封）、维修手册，三级保养流程，提供专业安装。</w:t>
      </w:r>
    </w:p>
    <w:p w14:paraId="50768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☆4、供货方保证提供系统安装调试与应用培训，整机免费无责保修≥2年，并提供原厂质保函。保修期结束后，提供设备维护和维修服务。</w:t>
      </w:r>
    </w:p>
    <w:p w14:paraId="78BE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280" w:firstLineChars="1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☆5、提供设备上使用的耗材以及易损耗配件的名称和价格。</w:t>
      </w:r>
    </w:p>
    <w:p w14:paraId="15E91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6、附技术参数比较对照表和响应值。</w:t>
      </w:r>
    </w:p>
    <w:p w14:paraId="02707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7、附详细配置清单。</w:t>
      </w:r>
    </w:p>
    <w:p w14:paraId="02486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8、提供产品资质文件，进口设备或元件需提供检测报告、报关单和商检单。</w:t>
      </w:r>
    </w:p>
    <w:p w14:paraId="05F01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9、提供设备安装地点的要求，如温度、湿度、电源电压、功率、水质、水压等。</w:t>
      </w:r>
    </w:p>
    <w:sectPr>
      <w:pgSz w:w="11906" w:h="16838"/>
      <w:pgMar w:top="1020" w:right="1134" w:bottom="6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556C0"/>
    <w:rsid w:val="0D8556C0"/>
    <w:rsid w:val="128F7270"/>
    <w:rsid w:val="196510E4"/>
    <w:rsid w:val="1C0B0D8F"/>
    <w:rsid w:val="28B44864"/>
    <w:rsid w:val="2A4F0D18"/>
    <w:rsid w:val="2B977CDD"/>
    <w:rsid w:val="2F396AE5"/>
    <w:rsid w:val="32D536CD"/>
    <w:rsid w:val="3846699B"/>
    <w:rsid w:val="437173D0"/>
    <w:rsid w:val="458D1834"/>
    <w:rsid w:val="54965927"/>
    <w:rsid w:val="597A3041"/>
    <w:rsid w:val="5B7926CE"/>
    <w:rsid w:val="5BBE156E"/>
    <w:rsid w:val="60801520"/>
    <w:rsid w:val="70737D6E"/>
    <w:rsid w:val="788E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943</Characters>
  <Lines>0</Lines>
  <Paragraphs>0</Paragraphs>
  <TotalTime>0</TotalTime>
  <ScaleCrop>false</ScaleCrop>
  <LinksUpToDate>false</LinksUpToDate>
  <CharactersWithSpaces>1091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2025-06-20T08:21:00Z</dcterms:created>
  <dc:creator>一剑天下</dc:creator>
  <cp:lastModifiedBy>VK</cp:lastModifiedBy>
  <dcterms:modified xsi:type="dcterms:W3CDTF">2026-01-20T03:32:42Z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68A68476B80347ABA77AE51277D04C13_13</vt:lpwstr>
  </property>
  <property fmtid="{D5CDD505-2E9C-101B-9397-08002B2CF9AE}" pid="4" name="KSOTemplateDocerSaveRecord">
    <vt:lpwstr>eyJoZGlkIjoiMjNhOTgzNTc1MTUzYmU0NmIzZjg4ZTA5MjVmZTRhZGEiLCJ1c2VySWQiOiIxOTE4NTI3MSJ9</vt:lpwstr>
  </property>
</Properties>
</file>