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0A9A">
      <w:pPr>
        <w:spacing w:line="520" w:lineRule="exact"/>
        <w:jc w:val="center"/>
        <w:rPr>
          <w:b/>
        </w:rPr>
      </w:pPr>
      <w:r>
        <w:rPr>
          <w:rFonts w:hint="eastAsia"/>
          <w:b/>
          <w:sz w:val="28"/>
          <w:szCs w:val="28"/>
        </w:rPr>
        <w:t>基本技术参数及要求</w:t>
      </w:r>
    </w:p>
    <w:p w14:paraId="336913D1">
      <w:pPr>
        <w:numPr>
          <w:ilvl w:val="0"/>
          <w:numId w:val="1"/>
        </w:numPr>
        <w:spacing w:line="520" w:lineRule="exac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名称：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手术室STORZ 3D电子镜维保</w:t>
      </w:r>
    </w:p>
    <w:p w14:paraId="7B09A111">
      <w:pPr>
        <w:numPr>
          <w:ilvl w:val="0"/>
          <w:numId w:val="0"/>
        </w:num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二、数量：1</w:t>
      </w:r>
    </w:p>
    <w:p w14:paraId="57D948D0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三、用途：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手术室STORZ 3D电子镜</w:t>
      </w:r>
      <w:r>
        <w:rPr>
          <w:rFonts w:hint="eastAsia" w:ascii="宋体" w:hAnsi="宋体"/>
          <w:b/>
          <w:bCs/>
          <w:sz w:val="24"/>
          <w:szCs w:val="24"/>
        </w:rPr>
        <w:t>正常运行</w:t>
      </w:r>
    </w:p>
    <w:p w14:paraId="61A4145F"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四、技术参数：</w:t>
      </w:r>
    </w:p>
    <w:p w14:paraId="6E3CDED2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☆保障一根STORZ3D电子镜（型号：26605BA）在高温高压消毒模式下在我院一年内正常使用</w:t>
      </w:r>
      <w:r>
        <w:rPr>
          <w:rFonts w:hint="eastAsia" w:ascii="宋体" w:hAnsi="宋体"/>
          <w:bCs/>
          <w:sz w:val="24"/>
          <w:szCs w:val="24"/>
        </w:rPr>
        <w:t>；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出现故障时提供备用镜保证临床使用</w:t>
      </w:r>
    </w:p>
    <w:p w14:paraId="53C4AAF0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做好巡检、保养、维修并有记录</w:t>
      </w:r>
    </w:p>
    <w:p w14:paraId="332F6DF3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每年度提供设备质控报告一份</w:t>
      </w:r>
    </w:p>
    <w:p w14:paraId="1BC15F7E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维修更换所有配件由保修方免费提供，且维修所更换配件为本机的全新配件。</w:t>
      </w:r>
    </w:p>
    <w:p w14:paraId="13D5F8D9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提供固定报修电话</w:t>
      </w:r>
    </w:p>
    <w:p w14:paraId="1AE70344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☆报修以后当日到达现场并能判断出故障，连续停机时间不得大于48小时，年开机率不低于95%</w:t>
      </w:r>
    </w:p>
    <w:p w14:paraId="20270909">
      <w:pPr>
        <w:pStyle w:val="4"/>
        <w:numPr>
          <w:ilvl w:val="0"/>
          <w:numId w:val="2"/>
        </w:numPr>
        <w:spacing w:line="520" w:lineRule="exact"/>
        <w:ind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lang w:val="en-US" w:eastAsia="zh-CN"/>
        </w:rPr>
        <w:t>维修中心</w:t>
      </w:r>
      <w:r>
        <w:rPr>
          <w:rFonts w:hint="eastAsia" w:ascii="宋体" w:hAnsi="宋体"/>
          <w:sz w:val="24"/>
          <w:szCs w:val="24"/>
        </w:rPr>
        <w:t>相关工程师</w:t>
      </w:r>
      <w:r>
        <w:rPr>
          <w:rFonts w:hint="eastAsia" w:ascii="宋体" w:hAnsi="宋体"/>
          <w:sz w:val="24"/>
          <w:szCs w:val="24"/>
          <w:lang w:val="en-US" w:eastAsia="zh-CN"/>
        </w:rPr>
        <w:t>及手术室</w:t>
      </w:r>
      <w:r>
        <w:rPr>
          <w:rFonts w:hint="eastAsia" w:ascii="宋体" w:hAnsi="宋体"/>
          <w:sz w:val="24"/>
          <w:szCs w:val="24"/>
        </w:rPr>
        <w:t>临床人员培训各一次</w:t>
      </w:r>
    </w:p>
    <w:p w14:paraId="427F31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654B7"/>
    <w:multiLevelType w:val="singleLevel"/>
    <w:tmpl w:val="FF0654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D44EB3"/>
    <w:multiLevelType w:val="multilevel"/>
    <w:tmpl w:val="22D44EB3"/>
    <w:lvl w:ilvl="0" w:tentative="0">
      <w:start w:val="1"/>
      <w:numFmt w:val="chineseCountingThousand"/>
      <w:lvlText w:val="(%1)"/>
      <w:lvlJc w:val="left"/>
      <w:pPr>
        <w:ind w:left="660" w:hanging="420"/>
      </w:pPr>
    </w:lvl>
    <w:lvl w:ilvl="1" w:tentative="0">
      <w:start w:val="1"/>
      <w:numFmt w:val="lowerLetter"/>
      <w:lvlText w:val="%2)"/>
      <w:lvlJc w:val="left"/>
      <w:pPr>
        <w:ind w:left="1080" w:hanging="420"/>
      </w:pPr>
    </w:lvl>
    <w:lvl w:ilvl="2" w:tentative="0">
      <w:start w:val="1"/>
      <w:numFmt w:val="lowerRoman"/>
      <w:lvlText w:val="%3."/>
      <w:lvlJc w:val="right"/>
      <w:pPr>
        <w:ind w:left="1500" w:hanging="420"/>
      </w:pPr>
    </w:lvl>
    <w:lvl w:ilvl="3" w:tentative="0">
      <w:start w:val="1"/>
      <w:numFmt w:val="decimal"/>
      <w:lvlText w:val="%4."/>
      <w:lvlJc w:val="left"/>
      <w:pPr>
        <w:ind w:left="1920" w:hanging="420"/>
      </w:pPr>
    </w:lvl>
    <w:lvl w:ilvl="4" w:tentative="0">
      <w:start w:val="1"/>
      <w:numFmt w:val="lowerLetter"/>
      <w:lvlText w:val="%5)"/>
      <w:lvlJc w:val="left"/>
      <w:pPr>
        <w:ind w:left="2340" w:hanging="420"/>
      </w:pPr>
    </w:lvl>
    <w:lvl w:ilvl="5" w:tentative="0">
      <w:start w:val="1"/>
      <w:numFmt w:val="lowerRoman"/>
      <w:lvlText w:val="%6."/>
      <w:lvlJc w:val="right"/>
      <w:pPr>
        <w:ind w:left="2760" w:hanging="420"/>
      </w:pPr>
    </w:lvl>
    <w:lvl w:ilvl="6" w:tentative="0">
      <w:start w:val="1"/>
      <w:numFmt w:val="decimal"/>
      <w:lvlText w:val="%7."/>
      <w:lvlJc w:val="left"/>
      <w:pPr>
        <w:ind w:left="3180" w:hanging="420"/>
      </w:pPr>
    </w:lvl>
    <w:lvl w:ilvl="7" w:tentative="0">
      <w:start w:val="1"/>
      <w:numFmt w:val="lowerLetter"/>
      <w:lvlText w:val="%8)"/>
      <w:lvlJc w:val="left"/>
      <w:pPr>
        <w:ind w:left="3600" w:hanging="420"/>
      </w:pPr>
    </w:lvl>
    <w:lvl w:ilvl="8" w:tentative="0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2026-03-10T02:09:49Z</dcterms:created>
  <dc:creator>Administrator</dc:creator>
  <cp:lastModifiedBy>杳杳之木</cp:lastModifiedBy>
  <dcterms:modified xsi:type="dcterms:W3CDTF">2026-03-10T02:09:53Z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eyJoZGlkIjoiZGZkYjA3ZTAxNzIwNTgzYzM2ZDhmODQxMzEzZjM5OWIiLCJ1c2VySWQiOiI3NjM1Mjg5MDcifQ==</vt:lpwstr>
  </property>
  <property fmtid="{D5CDD505-2E9C-101B-9397-08002B2CF9AE}" pid="4" name="ICV">
    <vt:lpwstr>FB8A8BE8B83F45FA8655822A8E9A8CE7_12</vt:lpwstr>
  </property>
</Properties>
</file>